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153C" w14:paraId="3F2FB20F" w14:textId="77777777" w:rsidTr="001A153C">
        <w:tc>
          <w:tcPr>
            <w:tcW w:w="3115" w:type="dxa"/>
          </w:tcPr>
          <w:p w14:paraId="18B75D5B" w14:textId="63CD7794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3115" w:type="dxa"/>
          </w:tcPr>
          <w:p w14:paraId="4D85303E" w14:textId="005FC29F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3115" w:type="dxa"/>
          </w:tcPr>
          <w:p w14:paraId="09989F9B" w14:textId="4A490064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TT synonyms </w:t>
            </w:r>
          </w:p>
        </w:tc>
      </w:tr>
      <w:tr w:rsidR="001A153C" w14:paraId="2CB2CF12" w14:textId="77777777" w:rsidTr="001A153C">
        <w:tc>
          <w:tcPr>
            <w:tcW w:w="3115" w:type="dxa"/>
          </w:tcPr>
          <w:p w14:paraId="23CEBE7F" w14:textId="20BDCF9F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World Economic Forum </w:t>
            </w:r>
          </w:p>
        </w:tc>
        <w:tc>
          <w:tcPr>
            <w:tcW w:w="3115" w:type="dxa"/>
          </w:tcPr>
          <w:p w14:paraId="4D6EC7D5" w14:textId="77777777" w:rsidR="001A153C" w:rsidRDefault="001A153C"/>
        </w:tc>
        <w:tc>
          <w:tcPr>
            <w:tcW w:w="3115" w:type="dxa"/>
          </w:tcPr>
          <w:p w14:paraId="2DF50AF9" w14:textId="77777777" w:rsidR="001A153C" w:rsidRDefault="001A153C"/>
        </w:tc>
      </w:tr>
      <w:tr w:rsidR="001A153C" w14:paraId="533ECD66" w14:textId="77777777" w:rsidTr="001A153C">
        <w:tc>
          <w:tcPr>
            <w:tcW w:w="3115" w:type="dxa"/>
          </w:tcPr>
          <w:p w14:paraId="62BEAC7F" w14:textId="1777C480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Risk </w:t>
            </w:r>
          </w:p>
        </w:tc>
        <w:tc>
          <w:tcPr>
            <w:tcW w:w="3115" w:type="dxa"/>
          </w:tcPr>
          <w:p w14:paraId="47EC5E80" w14:textId="77777777" w:rsidR="001A153C" w:rsidRDefault="001A153C"/>
        </w:tc>
        <w:tc>
          <w:tcPr>
            <w:tcW w:w="3115" w:type="dxa"/>
          </w:tcPr>
          <w:p w14:paraId="51F23096" w14:textId="77777777" w:rsidR="001A153C" w:rsidRDefault="001A153C"/>
        </w:tc>
      </w:tr>
      <w:tr w:rsidR="001A153C" w14:paraId="26B696BE" w14:textId="77777777" w:rsidTr="001A153C">
        <w:tc>
          <w:tcPr>
            <w:tcW w:w="3115" w:type="dxa"/>
          </w:tcPr>
          <w:p w14:paraId="2B5A92E7" w14:textId="72FE85B1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Challenge </w:t>
            </w:r>
          </w:p>
        </w:tc>
        <w:tc>
          <w:tcPr>
            <w:tcW w:w="3115" w:type="dxa"/>
          </w:tcPr>
          <w:p w14:paraId="4CC28162" w14:textId="77777777" w:rsidR="001A153C" w:rsidRDefault="001A153C"/>
        </w:tc>
        <w:tc>
          <w:tcPr>
            <w:tcW w:w="3115" w:type="dxa"/>
          </w:tcPr>
          <w:p w14:paraId="5CEA61CB" w14:textId="77777777" w:rsidR="001A153C" w:rsidRDefault="001A153C"/>
        </w:tc>
      </w:tr>
      <w:tr w:rsidR="001A153C" w14:paraId="4EA1936B" w14:textId="77777777" w:rsidTr="001A153C">
        <w:tc>
          <w:tcPr>
            <w:tcW w:w="3115" w:type="dxa"/>
          </w:tcPr>
          <w:p w14:paraId="45C1C360" w14:textId="3D05E2A1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Cost of inaction </w:t>
            </w:r>
          </w:p>
        </w:tc>
        <w:tc>
          <w:tcPr>
            <w:tcW w:w="3115" w:type="dxa"/>
          </w:tcPr>
          <w:p w14:paraId="3571173D" w14:textId="77777777" w:rsidR="001A153C" w:rsidRDefault="001A153C"/>
        </w:tc>
        <w:tc>
          <w:tcPr>
            <w:tcW w:w="3115" w:type="dxa"/>
          </w:tcPr>
          <w:p w14:paraId="4E953F13" w14:textId="77777777" w:rsidR="001A153C" w:rsidRDefault="001A153C"/>
        </w:tc>
      </w:tr>
      <w:tr w:rsidR="001A153C" w14:paraId="6EC4EC73" w14:textId="77777777" w:rsidTr="001A153C">
        <w:tc>
          <w:tcPr>
            <w:tcW w:w="3115" w:type="dxa"/>
          </w:tcPr>
          <w:p w14:paraId="27A14FB5" w14:textId="37560887" w:rsidR="001A153C" w:rsidRP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</w:p>
        </w:tc>
        <w:tc>
          <w:tcPr>
            <w:tcW w:w="3115" w:type="dxa"/>
          </w:tcPr>
          <w:p w14:paraId="727B9271" w14:textId="77777777" w:rsidR="001A153C" w:rsidRDefault="001A153C"/>
        </w:tc>
        <w:tc>
          <w:tcPr>
            <w:tcW w:w="3115" w:type="dxa"/>
          </w:tcPr>
          <w:p w14:paraId="09ADE207" w14:textId="77777777" w:rsidR="001A153C" w:rsidRDefault="001A153C"/>
        </w:tc>
      </w:tr>
      <w:tr w:rsidR="001A153C" w14:paraId="0C050778" w14:textId="77777777" w:rsidTr="001A153C">
        <w:tc>
          <w:tcPr>
            <w:tcW w:w="3115" w:type="dxa"/>
          </w:tcPr>
          <w:p w14:paraId="1FE8C87A" w14:textId="380EFB5D" w:rsid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r w:rsidR="00054FC6">
              <w:rPr>
                <w:lang w:val="en-US"/>
              </w:rPr>
              <w:t>M</w:t>
            </w:r>
            <w:r>
              <w:rPr>
                <w:lang w:val="en-US"/>
              </w:rPr>
              <w:t xml:space="preserve">overs coalition </w:t>
            </w:r>
          </w:p>
        </w:tc>
        <w:tc>
          <w:tcPr>
            <w:tcW w:w="3115" w:type="dxa"/>
          </w:tcPr>
          <w:p w14:paraId="405FBA20" w14:textId="77777777" w:rsidR="001A153C" w:rsidRDefault="001A153C"/>
        </w:tc>
        <w:tc>
          <w:tcPr>
            <w:tcW w:w="3115" w:type="dxa"/>
          </w:tcPr>
          <w:p w14:paraId="3374343E" w14:textId="77777777" w:rsidR="001A153C" w:rsidRDefault="001A153C"/>
        </w:tc>
      </w:tr>
      <w:tr w:rsidR="001A153C" w14:paraId="4E90211B" w14:textId="77777777" w:rsidTr="001A153C">
        <w:tc>
          <w:tcPr>
            <w:tcW w:w="3115" w:type="dxa"/>
          </w:tcPr>
          <w:p w14:paraId="6DEA6FBD" w14:textId="32592935" w:rsid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 xml:space="preserve">Private sector </w:t>
            </w:r>
          </w:p>
        </w:tc>
        <w:tc>
          <w:tcPr>
            <w:tcW w:w="3115" w:type="dxa"/>
          </w:tcPr>
          <w:p w14:paraId="55CD886A" w14:textId="77777777" w:rsidR="001A153C" w:rsidRDefault="001A153C"/>
        </w:tc>
        <w:tc>
          <w:tcPr>
            <w:tcW w:w="3115" w:type="dxa"/>
          </w:tcPr>
          <w:p w14:paraId="48F733EF" w14:textId="77777777" w:rsidR="001A153C" w:rsidRDefault="001A153C"/>
        </w:tc>
      </w:tr>
      <w:tr w:rsidR="001A153C" w14:paraId="34C025ED" w14:textId="77777777" w:rsidTr="001A153C">
        <w:tc>
          <w:tcPr>
            <w:tcW w:w="3115" w:type="dxa"/>
          </w:tcPr>
          <w:p w14:paraId="039689F4" w14:textId="01016DDE" w:rsid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>Net-zero</w:t>
            </w:r>
          </w:p>
        </w:tc>
        <w:tc>
          <w:tcPr>
            <w:tcW w:w="3115" w:type="dxa"/>
          </w:tcPr>
          <w:p w14:paraId="413701EC" w14:textId="77777777" w:rsidR="001A153C" w:rsidRDefault="001A153C"/>
        </w:tc>
        <w:tc>
          <w:tcPr>
            <w:tcW w:w="3115" w:type="dxa"/>
          </w:tcPr>
          <w:p w14:paraId="7651A1FC" w14:textId="77777777" w:rsidR="001A153C" w:rsidRDefault="001A153C"/>
        </w:tc>
      </w:tr>
      <w:tr w:rsidR="001A153C" w14:paraId="0108CE96" w14:textId="77777777" w:rsidTr="001A153C">
        <w:tc>
          <w:tcPr>
            <w:tcW w:w="3115" w:type="dxa"/>
          </w:tcPr>
          <w:p w14:paraId="36A7CBDD" w14:textId="5CF0F2CB" w:rsidR="001A153C" w:rsidRDefault="001A153C">
            <w:pPr>
              <w:rPr>
                <w:lang w:val="en-US"/>
              </w:rPr>
            </w:pPr>
            <w:r>
              <w:rPr>
                <w:lang w:val="en-US"/>
              </w:rPr>
              <w:t>Climate leader’s group</w:t>
            </w:r>
          </w:p>
        </w:tc>
        <w:tc>
          <w:tcPr>
            <w:tcW w:w="3115" w:type="dxa"/>
          </w:tcPr>
          <w:p w14:paraId="5E44BCE4" w14:textId="77777777" w:rsidR="001A153C" w:rsidRDefault="001A153C"/>
        </w:tc>
        <w:tc>
          <w:tcPr>
            <w:tcW w:w="3115" w:type="dxa"/>
          </w:tcPr>
          <w:p w14:paraId="0E0F6E58" w14:textId="77777777" w:rsidR="001A153C" w:rsidRDefault="001A153C"/>
        </w:tc>
      </w:tr>
      <w:tr w:rsidR="001A153C" w14:paraId="364CD679" w14:textId="77777777" w:rsidTr="001A153C">
        <w:tc>
          <w:tcPr>
            <w:tcW w:w="3115" w:type="dxa"/>
          </w:tcPr>
          <w:p w14:paraId="42F6A016" w14:textId="1BC7D4BF" w:rsidR="001A153C" w:rsidRDefault="00071346">
            <w:pPr>
              <w:rPr>
                <w:lang w:val="en-US"/>
              </w:rPr>
            </w:pPr>
            <w:r>
              <w:rPr>
                <w:lang w:val="en-US"/>
              </w:rPr>
              <w:t xml:space="preserve">Secretary state </w:t>
            </w:r>
          </w:p>
        </w:tc>
        <w:tc>
          <w:tcPr>
            <w:tcW w:w="3115" w:type="dxa"/>
          </w:tcPr>
          <w:p w14:paraId="0A6846F5" w14:textId="77777777" w:rsidR="001A153C" w:rsidRDefault="001A153C"/>
        </w:tc>
        <w:tc>
          <w:tcPr>
            <w:tcW w:w="3115" w:type="dxa"/>
          </w:tcPr>
          <w:p w14:paraId="5D76EC1C" w14:textId="77777777" w:rsidR="001A153C" w:rsidRDefault="001A153C"/>
        </w:tc>
      </w:tr>
      <w:tr w:rsidR="00071346" w14:paraId="28B7868B" w14:textId="77777777" w:rsidTr="001A153C">
        <w:tc>
          <w:tcPr>
            <w:tcW w:w="3115" w:type="dxa"/>
          </w:tcPr>
          <w:p w14:paraId="75ADCEA7" w14:textId="0BBB741F" w:rsidR="00071346" w:rsidRDefault="00071346">
            <w:pPr>
              <w:rPr>
                <w:lang w:val="en-US"/>
              </w:rPr>
            </w:pPr>
            <w:r>
              <w:rPr>
                <w:lang w:val="en-US"/>
              </w:rPr>
              <w:t>COP26</w:t>
            </w:r>
          </w:p>
        </w:tc>
        <w:tc>
          <w:tcPr>
            <w:tcW w:w="3115" w:type="dxa"/>
          </w:tcPr>
          <w:p w14:paraId="27DDC725" w14:textId="77777777" w:rsidR="00071346" w:rsidRDefault="00071346"/>
        </w:tc>
        <w:tc>
          <w:tcPr>
            <w:tcW w:w="3115" w:type="dxa"/>
          </w:tcPr>
          <w:p w14:paraId="022D8E44" w14:textId="77777777" w:rsidR="00071346" w:rsidRDefault="00071346"/>
        </w:tc>
      </w:tr>
      <w:tr w:rsidR="00071346" w14:paraId="7C6AFA30" w14:textId="77777777" w:rsidTr="001A153C">
        <w:tc>
          <w:tcPr>
            <w:tcW w:w="3115" w:type="dxa"/>
          </w:tcPr>
          <w:p w14:paraId="5F2EF2DE" w14:textId="3A851FB5" w:rsidR="00071346" w:rsidRDefault="00071346">
            <w:pPr>
              <w:rPr>
                <w:lang w:val="en-US"/>
              </w:rPr>
            </w:pPr>
            <w:r>
              <w:rPr>
                <w:lang w:val="en-US"/>
              </w:rPr>
              <w:t>Pivotal role</w:t>
            </w:r>
          </w:p>
        </w:tc>
        <w:tc>
          <w:tcPr>
            <w:tcW w:w="3115" w:type="dxa"/>
          </w:tcPr>
          <w:p w14:paraId="27280B1D" w14:textId="77777777" w:rsidR="00071346" w:rsidRDefault="00071346"/>
        </w:tc>
        <w:tc>
          <w:tcPr>
            <w:tcW w:w="3115" w:type="dxa"/>
          </w:tcPr>
          <w:p w14:paraId="463F108E" w14:textId="77777777" w:rsidR="00071346" w:rsidRDefault="00071346"/>
        </w:tc>
      </w:tr>
      <w:tr w:rsidR="008C3D7E" w14:paraId="0D712BC2" w14:textId="77777777" w:rsidTr="001A153C">
        <w:tc>
          <w:tcPr>
            <w:tcW w:w="3115" w:type="dxa"/>
          </w:tcPr>
          <w:p w14:paraId="052DADDE" w14:textId="0B61872C" w:rsidR="008C3D7E" w:rsidRPr="008C3D7E" w:rsidRDefault="008C3D7E">
            <w:pPr>
              <w:rPr>
                <w:lang w:val="en-US"/>
              </w:rPr>
            </w:pPr>
            <w:r>
              <w:rPr>
                <w:lang w:val="en-US"/>
              </w:rPr>
              <w:t xml:space="preserve">Breakthrough energy foundation </w:t>
            </w:r>
          </w:p>
        </w:tc>
        <w:tc>
          <w:tcPr>
            <w:tcW w:w="3115" w:type="dxa"/>
          </w:tcPr>
          <w:p w14:paraId="4473DE50" w14:textId="77777777" w:rsidR="008C3D7E" w:rsidRDefault="008C3D7E"/>
        </w:tc>
        <w:tc>
          <w:tcPr>
            <w:tcW w:w="3115" w:type="dxa"/>
          </w:tcPr>
          <w:p w14:paraId="2C247389" w14:textId="77777777" w:rsidR="008C3D7E" w:rsidRDefault="008C3D7E"/>
        </w:tc>
      </w:tr>
    </w:tbl>
    <w:p w14:paraId="75B5C1F7" w14:textId="77777777" w:rsidR="00F0182C" w:rsidRDefault="00F0182C"/>
    <w:sectPr w:rsidR="00F0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D"/>
    <w:rsid w:val="00054FC6"/>
    <w:rsid w:val="00071346"/>
    <w:rsid w:val="001A153C"/>
    <w:rsid w:val="008C3D7E"/>
    <w:rsid w:val="00DE012D"/>
    <w:rsid w:val="00F0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E3AD"/>
  <w15:chartTrackingRefBased/>
  <w15:docId w15:val="{91881D8C-0664-42CD-AFEE-B2EECB70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4</cp:revision>
  <dcterms:created xsi:type="dcterms:W3CDTF">2022-02-07T05:01:00Z</dcterms:created>
  <dcterms:modified xsi:type="dcterms:W3CDTF">2022-02-07T05:12:00Z</dcterms:modified>
</cp:coreProperties>
</file>